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0200" w14:textId="2D4CED8F" w:rsidR="006B32ED" w:rsidRDefault="006B32ED" w:rsidP="006B32ED">
      <w:pPr>
        <w:jc w:val="center"/>
        <w:rPr>
          <w:b/>
          <w:bCs/>
          <w:sz w:val="36"/>
          <w:szCs w:val="36"/>
          <w:lang w:val="nl-NL"/>
        </w:rPr>
      </w:pPr>
      <w:r>
        <w:rPr>
          <w:b/>
          <w:bCs/>
          <w:sz w:val="36"/>
          <w:szCs w:val="36"/>
          <w:lang w:val="nl-NL"/>
        </w:rPr>
        <w:t>AGENDA</w:t>
      </w:r>
    </w:p>
    <w:p w14:paraId="7B4244FD" w14:textId="385D8709" w:rsidR="006B32ED" w:rsidRDefault="006B32ED" w:rsidP="006B32ED">
      <w:pPr>
        <w:jc w:val="center"/>
        <w:rPr>
          <w:b/>
          <w:bCs/>
          <w:sz w:val="36"/>
          <w:szCs w:val="36"/>
          <w:lang w:val="nl-NL"/>
        </w:rPr>
      </w:pPr>
    </w:p>
    <w:p w14:paraId="7A6F978D" w14:textId="33263335" w:rsidR="006B32ED" w:rsidRDefault="006B32ED" w:rsidP="006B32ED">
      <w:pPr>
        <w:pBdr>
          <w:bottom w:val="single" w:sz="12" w:space="1" w:color="auto"/>
        </w:pBdr>
        <w:jc w:val="both"/>
        <w:rPr>
          <w:lang w:val="nl-NL"/>
        </w:rPr>
      </w:pPr>
      <w:r>
        <w:rPr>
          <w:lang w:val="nl-NL"/>
        </w:rPr>
        <w:t xml:space="preserve">voor een Bijzondere Algemene Vergadering van Aandeelhouders van </w:t>
      </w:r>
      <w:r>
        <w:rPr>
          <w:b/>
          <w:bCs/>
          <w:lang w:val="nl-NL"/>
        </w:rPr>
        <w:t>SnowWorld N.V.</w:t>
      </w:r>
      <w:r>
        <w:rPr>
          <w:lang w:val="nl-NL"/>
        </w:rPr>
        <w:t xml:space="preserve">, te houden op </w:t>
      </w:r>
      <w:r w:rsidR="00EC6F6A">
        <w:rPr>
          <w:lang w:val="nl-NL"/>
        </w:rPr>
        <w:t>28 januari</w:t>
      </w:r>
      <w:r>
        <w:rPr>
          <w:lang w:val="nl-NL"/>
        </w:rPr>
        <w:t xml:space="preserve"> 202</w:t>
      </w:r>
      <w:r w:rsidR="00EC6F6A">
        <w:rPr>
          <w:lang w:val="nl-NL"/>
        </w:rPr>
        <w:t>2</w:t>
      </w:r>
      <w:r>
        <w:rPr>
          <w:lang w:val="nl-NL"/>
        </w:rPr>
        <w:t xml:space="preserve"> om </w:t>
      </w:r>
      <w:r w:rsidR="00EC6F6A">
        <w:rPr>
          <w:lang w:val="nl-NL"/>
        </w:rPr>
        <w:t>8.30</w:t>
      </w:r>
      <w:r>
        <w:rPr>
          <w:lang w:val="nl-NL"/>
        </w:rPr>
        <w:t xml:space="preserve"> uur CET (uitsluitend op digitale wijze aangeboden)</w:t>
      </w:r>
    </w:p>
    <w:p w14:paraId="2E8461CC" w14:textId="574A9D25" w:rsidR="0028308D" w:rsidRDefault="0028308D" w:rsidP="00B76291">
      <w:pPr>
        <w:spacing w:after="0"/>
        <w:jc w:val="both"/>
        <w:rPr>
          <w:b/>
          <w:bCs/>
          <w:sz w:val="24"/>
          <w:szCs w:val="24"/>
          <w:lang w:val="nl-NL"/>
        </w:rPr>
      </w:pPr>
    </w:p>
    <w:p w14:paraId="03D7F288" w14:textId="77777777" w:rsidR="00EC6F6A" w:rsidRPr="00EC6F6A" w:rsidRDefault="00EC6F6A" w:rsidP="00EC6F6A">
      <w:pPr>
        <w:pStyle w:val="Lijstalinea"/>
        <w:numPr>
          <w:ilvl w:val="0"/>
          <w:numId w:val="1"/>
        </w:numPr>
        <w:spacing w:after="0"/>
        <w:jc w:val="both"/>
        <w:rPr>
          <w:b/>
          <w:bCs/>
          <w:lang w:val="nl-NL"/>
        </w:rPr>
      </w:pPr>
      <w:r w:rsidRPr="00EC6F6A">
        <w:rPr>
          <w:b/>
          <w:bCs/>
          <w:lang w:val="nl-NL"/>
        </w:rPr>
        <w:t>Opening</w:t>
      </w:r>
    </w:p>
    <w:p w14:paraId="0E800BB3" w14:textId="77777777" w:rsidR="00EC6F6A" w:rsidRPr="00EC6F6A" w:rsidRDefault="00EC6F6A" w:rsidP="00EC6F6A">
      <w:pPr>
        <w:spacing w:after="0"/>
        <w:jc w:val="both"/>
        <w:rPr>
          <w:b/>
          <w:bCs/>
          <w:lang w:val="nl-NL"/>
        </w:rPr>
      </w:pPr>
    </w:p>
    <w:p w14:paraId="614D7FA8" w14:textId="77777777" w:rsidR="00EC6F6A" w:rsidRPr="00EC6F6A" w:rsidRDefault="00EC6F6A" w:rsidP="00EC6F6A">
      <w:pPr>
        <w:pStyle w:val="Lijstalinea"/>
        <w:numPr>
          <w:ilvl w:val="0"/>
          <w:numId w:val="1"/>
        </w:numPr>
        <w:spacing w:after="0"/>
        <w:jc w:val="both"/>
        <w:rPr>
          <w:b/>
          <w:bCs/>
          <w:lang w:val="nl-NL"/>
        </w:rPr>
      </w:pPr>
      <w:r w:rsidRPr="00EC6F6A">
        <w:rPr>
          <w:b/>
          <w:bCs/>
          <w:lang w:val="nl-NL"/>
        </w:rPr>
        <w:t>Mededelingen</w:t>
      </w:r>
    </w:p>
    <w:p w14:paraId="7527419F" w14:textId="77777777" w:rsidR="00EC6F6A" w:rsidRPr="00EC6F6A" w:rsidRDefault="00EC6F6A" w:rsidP="00EC6F6A">
      <w:pPr>
        <w:pStyle w:val="Lijstalinea"/>
        <w:rPr>
          <w:b/>
          <w:bCs/>
          <w:lang w:val="nl-NL"/>
        </w:rPr>
      </w:pPr>
    </w:p>
    <w:p w14:paraId="44F6752E" w14:textId="77777777" w:rsidR="00EC6F6A" w:rsidRPr="00EC6F6A" w:rsidRDefault="00EC6F6A" w:rsidP="00EC6F6A">
      <w:pPr>
        <w:pStyle w:val="Lijstalinea"/>
        <w:numPr>
          <w:ilvl w:val="0"/>
          <w:numId w:val="1"/>
        </w:numPr>
        <w:spacing w:after="0"/>
        <w:jc w:val="both"/>
        <w:rPr>
          <w:b/>
          <w:bCs/>
          <w:lang w:val="nl-NL"/>
        </w:rPr>
      </w:pPr>
      <w:r w:rsidRPr="00EC6F6A">
        <w:rPr>
          <w:b/>
          <w:bCs/>
          <w:lang w:val="nl-NL"/>
        </w:rPr>
        <w:t>Samenstelling Raad van Commissarissen</w:t>
      </w:r>
    </w:p>
    <w:p w14:paraId="3DFA307D" w14:textId="77777777" w:rsidR="00EC6F6A" w:rsidRPr="00EC6F6A" w:rsidRDefault="00EC6F6A" w:rsidP="00EC6F6A">
      <w:pPr>
        <w:pStyle w:val="Lijstalinea"/>
        <w:numPr>
          <w:ilvl w:val="0"/>
          <w:numId w:val="3"/>
        </w:numPr>
        <w:jc w:val="both"/>
        <w:rPr>
          <w:b/>
          <w:bCs/>
          <w:lang w:val="nl-NL"/>
        </w:rPr>
      </w:pPr>
      <w:r w:rsidRPr="00EC6F6A">
        <w:rPr>
          <w:b/>
          <w:bCs/>
          <w:lang w:val="nl-NL"/>
        </w:rPr>
        <w:t>Voorstel tot benoeming A.G.A. Jurgens (stempunt)</w:t>
      </w:r>
    </w:p>
    <w:p w14:paraId="42230FE4" w14:textId="77777777" w:rsidR="00EC6F6A" w:rsidRPr="00EC6F6A" w:rsidRDefault="00EC6F6A" w:rsidP="00EC6F6A">
      <w:pPr>
        <w:pStyle w:val="Lijstalinea"/>
        <w:numPr>
          <w:ilvl w:val="0"/>
          <w:numId w:val="3"/>
        </w:numPr>
        <w:jc w:val="both"/>
        <w:rPr>
          <w:b/>
          <w:bCs/>
          <w:lang w:val="nl-NL"/>
        </w:rPr>
      </w:pPr>
      <w:r w:rsidRPr="00EC6F6A">
        <w:rPr>
          <w:b/>
          <w:bCs/>
          <w:lang w:val="nl-NL"/>
        </w:rPr>
        <w:t>Voorstel tot benoeming M. Schenck (stempunt)</w:t>
      </w:r>
    </w:p>
    <w:p w14:paraId="5625678E" w14:textId="77777777" w:rsidR="00EC6F6A" w:rsidRPr="00EC6F6A" w:rsidRDefault="00EC6F6A" w:rsidP="00EC6F6A">
      <w:pPr>
        <w:pStyle w:val="Lijstalinea"/>
        <w:ind w:left="1776"/>
        <w:jc w:val="both"/>
        <w:rPr>
          <w:b/>
          <w:bCs/>
          <w:lang w:val="nl-NL"/>
        </w:rPr>
      </w:pPr>
    </w:p>
    <w:p w14:paraId="7402A898" w14:textId="53170565" w:rsidR="00EC6F6A" w:rsidRDefault="00EC6F6A" w:rsidP="00EC6F6A">
      <w:pPr>
        <w:pStyle w:val="Lijstalinea"/>
        <w:numPr>
          <w:ilvl w:val="0"/>
          <w:numId w:val="1"/>
        </w:numPr>
        <w:jc w:val="both"/>
        <w:rPr>
          <w:b/>
          <w:bCs/>
          <w:lang w:val="nl-NL"/>
        </w:rPr>
      </w:pPr>
      <w:r w:rsidRPr="00EC6F6A">
        <w:rPr>
          <w:b/>
          <w:bCs/>
          <w:lang w:val="nl-NL"/>
        </w:rPr>
        <w:t>Kennisgeving van het voorstel van tot benoeming van de heer T. Melis tot directeur van de Vennootschap</w:t>
      </w:r>
    </w:p>
    <w:p w14:paraId="3536E38F" w14:textId="77777777" w:rsidR="009709CC" w:rsidRDefault="009709CC" w:rsidP="009709CC">
      <w:pPr>
        <w:pStyle w:val="Lijstalinea"/>
        <w:ind w:left="1416"/>
        <w:jc w:val="both"/>
        <w:rPr>
          <w:b/>
          <w:bCs/>
          <w:lang w:val="nl-NL"/>
        </w:rPr>
      </w:pPr>
    </w:p>
    <w:p w14:paraId="2B3FCE7F" w14:textId="77777777" w:rsidR="00EC6F6A" w:rsidRPr="00EC6F6A" w:rsidRDefault="00EC6F6A" w:rsidP="00EC6F6A">
      <w:pPr>
        <w:pStyle w:val="Lijstalinea"/>
        <w:numPr>
          <w:ilvl w:val="0"/>
          <w:numId w:val="1"/>
        </w:numPr>
        <w:spacing w:after="0"/>
        <w:jc w:val="both"/>
        <w:rPr>
          <w:b/>
          <w:bCs/>
          <w:lang w:val="nl-NL"/>
        </w:rPr>
      </w:pPr>
      <w:r w:rsidRPr="00EC6F6A">
        <w:rPr>
          <w:b/>
          <w:bCs/>
          <w:lang w:val="nl-NL"/>
        </w:rPr>
        <w:t>Benoeming Mazars Accountants N.V. tot externe accountant voor het boekjaar 2020/2021 (stempunt)</w:t>
      </w:r>
    </w:p>
    <w:p w14:paraId="49E1ADB6" w14:textId="77777777" w:rsidR="00EC6F6A" w:rsidRPr="00EC6F6A" w:rsidRDefault="00EC6F6A" w:rsidP="00EC6F6A">
      <w:pPr>
        <w:pStyle w:val="Lijstalinea"/>
        <w:jc w:val="both"/>
        <w:rPr>
          <w:b/>
          <w:bCs/>
          <w:lang w:val="nl-NL"/>
        </w:rPr>
      </w:pPr>
    </w:p>
    <w:p w14:paraId="71D1F535" w14:textId="77777777" w:rsidR="00EC6F6A" w:rsidRPr="00EC6F6A" w:rsidRDefault="00EC6F6A" w:rsidP="00EC6F6A">
      <w:pPr>
        <w:pStyle w:val="Lijstalinea"/>
        <w:numPr>
          <w:ilvl w:val="0"/>
          <w:numId w:val="1"/>
        </w:numPr>
        <w:spacing w:after="0"/>
        <w:jc w:val="both"/>
        <w:rPr>
          <w:b/>
          <w:bCs/>
          <w:lang w:val="nl-NL"/>
        </w:rPr>
      </w:pPr>
      <w:r w:rsidRPr="00EC6F6A">
        <w:rPr>
          <w:b/>
          <w:bCs/>
          <w:lang w:val="nl-NL"/>
        </w:rPr>
        <w:t>Rondvraag</w:t>
      </w:r>
    </w:p>
    <w:p w14:paraId="1EB8E725" w14:textId="77777777" w:rsidR="00EC6F6A" w:rsidRPr="00EC6F6A" w:rsidRDefault="00EC6F6A" w:rsidP="00EC6F6A">
      <w:pPr>
        <w:pStyle w:val="Lijstalinea"/>
        <w:jc w:val="both"/>
        <w:rPr>
          <w:b/>
          <w:bCs/>
          <w:lang w:val="nl-NL"/>
        </w:rPr>
      </w:pPr>
    </w:p>
    <w:p w14:paraId="368837B4" w14:textId="77777777" w:rsidR="00EC6F6A" w:rsidRPr="00EC6F6A" w:rsidRDefault="00EC6F6A" w:rsidP="00EC6F6A">
      <w:pPr>
        <w:pStyle w:val="Lijstalinea"/>
        <w:numPr>
          <w:ilvl w:val="0"/>
          <w:numId w:val="1"/>
        </w:numPr>
        <w:spacing w:after="0"/>
        <w:jc w:val="both"/>
        <w:rPr>
          <w:b/>
          <w:bCs/>
          <w:lang w:val="nl-NL"/>
        </w:rPr>
      </w:pPr>
      <w:r w:rsidRPr="00EC6F6A">
        <w:rPr>
          <w:b/>
          <w:bCs/>
          <w:lang w:val="nl-NL"/>
        </w:rPr>
        <w:t>Sluiting</w:t>
      </w:r>
    </w:p>
    <w:p w14:paraId="130B0FD5" w14:textId="29262A10" w:rsidR="001C6898" w:rsidRDefault="001C6898" w:rsidP="001C6898">
      <w:pPr>
        <w:pBdr>
          <w:bottom w:val="single" w:sz="12" w:space="1" w:color="auto"/>
        </w:pBdr>
        <w:jc w:val="both"/>
        <w:rPr>
          <w:lang w:val="nl-NL"/>
        </w:rPr>
      </w:pPr>
    </w:p>
    <w:p w14:paraId="574FD055" w14:textId="1217EB09" w:rsidR="001C6898" w:rsidRDefault="001C6898" w:rsidP="001C6898">
      <w:pPr>
        <w:spacing w:after="0"/>
        <w:jc w:val="both"/>
        <w:rPr>
          <w:lang w:val="nl-NL"/>
        </w:rPr>
      </w:pPr>
      <w:r>
        <w:rPr>
          <w:b/>
          <w:bCs/>
          <w:lang w:val="nl-NL"/>
        </w:rPr>
        <w:t xml:space="preserve">Toelichting </w:t>
      </w:r>
      <w:r>
        <w:rPr>
          <w:lang w:val="nl-NL"/>
        </w:rPr>
        <w:t xml:space="preserve">op de agenda voor een Bijzondere Algemene Vergadering van Aandeelhouders van SnowWorld N.V., te houden op </w:t>
      </w:r>
      <w:r w:rsidR="00EC6F6A">
        <w:rPr>
          <w:lang w:val="nl-NL"/>
        </w:rPr>
        <w:t>28 januari</w:t>
      </w:r>
      <w:r>
        <w:rPr>
          <w:lang w:val="nl-NL"/>
        </w:rPr>
        <w:t xml:space="preserve"> 202</w:t>
      </w:r>
      <w:r w:rsidR="00EC6F6A">
        <w:rPr>
          <w:lang w:val="nl-NL"/>
        </w:rPr>
        <w:t>2</w:t>
      </w:r>
      <w:r>
        <w:rPr>
          <w:lang w:val="nl-NL"/>
        </w:rPr>
        <w:t>. Agendapunten zijn ter bespreking, tenzij aangegeven is dat het een stempunt betreft.</w:t>
      </w:r>
    </w:p>
    <w:p w14:paraId="4B347330" w14:textId="3633D1E7" w:rsidR="001C6898" w:rsidRDefault="001C6898" w:rsidP="001C6898">
      <w:pPr>
        <w:spacing w:after="0"/>
        <w:jc w:val="both"/>
        <w:rPr>
          <w:lang w:val="nl-NL"/>
        </w:rPr>
      </w:pPr>
    </w:p>
    <w:p w14:paraId="7D08601C" w14:textId="560FF9B0" w:rsidR="001C6898" w:rsidRDefault="001C6898" w:rsidP="001C6898">
      <w:pPr>
        <w:spacing w:after="0"/>
        <w:jc w:val="both"/>
        <w:rPr>
          <w:b/>
          <w:bCs/>
          <w:lang w:val="nl-NL"/>
        </w:rPr>
      </w:pPr>
      <w:r>
        <w:rPr>
          <w:b/>
          <w:bCs/>
          <w:lang w:val="nl-NL"/>
        </w:rPr>
        <w:t>Agendapunt</w:t>
      </w:r>
      <w:r w:rsidR="0099380B">
        <w:rPr>
          <w:b/>
          <w:bCs/>
          <w:lang w:val="nl-NL"/>
        </w:rPr>
        <w:t xml:space="preserve"> </w:t>
      </w:r>
      <w:r>
        <w:rPr>
          <w:b/>
          <w:bCs/>
          <w:lang w:val="nl-NL"/>
        </w:rPr>
        <w:t>3</w:t>
      </w:r>
      <w:r w:rsidR="00B73D61">
        <w:rPr>
          <w:b/>
          <w:bCs/>
          <w:lang w:val="nl-NL"/>
        </w:rPr>
        <w:t>a</w:t>
      </w:r>
    </w:p>
    <w:p w14:paraId="56F9CE42" w14:textId="73C65BD8" w:rsidR="001C6898" w:rsidRDefault="001C6898" w:rsidP="001C6898">
      <w:pPr>
        <w:spacing w:after="0"/>
        <w:jc w:val="both"/>
        <w:rPr>
          <w:b/>
          <w:bCs/>
          <w:lang w:val="nl-NL"/>
        </w:rPr>
      </w:pPr>
      <w:r>
        <w:rPr>
          <w:b/>
          <w:bCs/>
          <w:lang w:val="nl-NL"/>
        </w:rPr>
        <w:t>Voorstel tot benoeming van de heer A.G.A. Jurgens</w:t>
      </w:r>
      <w:r w:rsidR="00982FF7">
        <w:rPr>
          <w:b/>
          <w:bCs/>
          <w:lang w:val="nl-NL"/>
        </w:rPr>
        <w:t xml:space="preserve"> (stempunt)</w:t>
      </w:r>
    </w:p>
    <w:p w14:paraId="0DC7B34A" w14:textId="2EAB2E8E" w:rsidR="005B664B" w:rsidRDefault="00AC28B6" w:rsidP="0061270E">
      <w:pPr>
        <w:spacing w:line="276" w:lineRule="auto"/>
        <w:jc w:val="both"/>
      </w:pPr>
      <w:r>
        <w:t xml:space="preserve">De Raad van Commissarissen is voornemens om de Raad uit te breiden van 4 naar 5 leden. </w:t>
      </w:r>
      <w:r w:rsidR="007223F2">
        <w:t>De ondernemingsraad heeft geen kandidaat aanbevolen en verlangt geen uitstel van de voordracht teneinde een aanbeveling te doen. Op voordracht van de Raad van Commissarissen wordt dan ook a</w:t>
      </w:r>
      <w:r w:rsidR="00CA1799">
        <w:t xml:space="preserve">an de Algemene Vergadering voorgesteld om de heer A.G.A. Jurgens per heden te benoemen tot lid van de Raad van Commissarissen voor een termijn van 4 jaar. </w:t>
      </w:r>
      <w:r w:rsidR="0050589F">
        <w:rPr>
          <w:bCs/>
          <w:lang w:val="nl-NL"/>
        </w:rPr>
        <w:t xml:space="preserve">De termijn zal eindigen direct na afloop van de jaarlijkse Algemene Vergadering van Aandeelhouders, te houden in 2026. </w:t>
      </w:r>
      <w:r w:rsidR="00602605">
        <w:t>De heer Jurgens is thans algemeen directeur van Efteling B.V.</w:t>
      </w:r>
      <w:r w:rsidR="005B664B">
        <w:t xml:space="preserve">, één van de meest bezochte </w:t>
      </w:r>
      <w:r w:rsidR="005B664B" w:rsidRPr="00334F87">
        <w:rPr>
          <w:rFonts w:ascii="Calibri" w:hAnsi="Calibri" w:cs="Arial"/>
        </w:rPr>
        <w:t>attractieparken in</w:t>
      </w:r>
      <w:r w:rsidR="005B664B">
        <w:rPr>
          <w:rFonts w:ascii="Calibri" w:hAnsi="Calibri" w:cs="Arial"/>
        </w:rPr>
        <w:t xml:space="preserve"> </w:t>
      </w:r>
      <w:r w:rsidR="005B664B" w:rsidRPr="00334F87">
        <w:rPr>
          <w:rFonts w:ascii="Calibri" w:hAnsi="Calibri" w:cs="Arial"/>
        </w:rPr>
        <w:t>Europa</w:t>
      </w:r>
      <w:r w:rsidR="00D15C98">
        <w:rPr>
          <w:rFonts w:ascii="Calibri" w:hAnsi="Calibri" w:cs="Arial"/>
        </w:rPr>
        <w:t>, dat naast het attractiepark zelf ook een ruim aanbod heeft aan overnachtingsaccommodatie, horeca en evenementen</w:t>
      </w:r>
      <w:r w:rsidR="005B664B" w:rsidRPr="00334F87">
        <w:rPr>
          <w:rFonts w:ascii="Calibri" w:hAnsi="Calibri" w:cs="Arial"/>
        </w:rPr>
        <w:t xml:space="preserve">. </w:t>
      </w:r>
      <w:r w:rsidR="00CA1799">
        <w:t xml:space="preserve">De heer Jurgens past hiermee uitstekend binnen de profielschets voor leden van de Raad van Commissarissen en is bereid gevonden zitting te nemen in de Raad. Hij zal </w:t>
      </w:r>
      <w:r w:rsidR="00377A0C">
        <w:t xml:space="preserve">worden aangesteld </w:t>
      </w:r>
      <w:r w:rsidR="00CA1799">
        <w:t xml:space="preserve">als onafhankelijk commissaris </w:t>
      </w:r>
      <w:r w:rsidR="00377A0C">
        <w:rPr>
          <w:lang w:val="nl-NL"/>
        </w:rPr>
        <w:t>in de zin van de Nederlandse Corporate Governance Code</w:t>
      </w:r>
      <w:r w:rsidR="00CA1799">
        <w:t xml:space="preserve">. Als bijlage bij deze agenda is het volledige CV van </w:t>
      </w:r>
      <w:r w:rsidR="0018621D">
        <w:t>de heer Jurgens</w:t>
      </w:r>
      <w:r w:rsidR="00CA1799">
        <w:t xml:space="preserve"> gevoegd.</w:t>
      </w:r>
      <w:r w:rsidR="00365677">
        <w:t xml:space="preserve"> Het besluit tot benoeming van de heer Jurgens impliceert dat de Algemene Vergadering geen eigen aanbeveling doet en geen uitstel van de voordracht verlangt teneinde een aanbeveling te doen.</w:t>
      </w:r>
    </w:p>
    <w:p w14:paraId="328BB80A" w14:textId="18DCE265" w:rsidR="00CA1799" w:rsidRDefault="00CA1799" w:rsidP="00B73D61">
      <w:pPr>
        <w:spacing w:after="0" w:line="276" w:lineRule="auto"/>
        <w:rPr>
          <w:b/>
          <w:bCs/>
          <w:lang w:val="nl-NL"/>
        </w:rPr>
      </w:pPr>
      <w:r>
        <w:rPr>
          <w:b/>
          <w:bCs/>
          <w:lang w:val="nl-NL"/>
        </w:rPr>
        <w:lastRenderedPageBreak/>
        <w:t>Agendapunt</w:t>
      </w:r>
      <w:r w:rsidR="00B73D61">
        <w:rPr>
          <w:b/>
          <w:bCs/>
          <w:lang w:val="nl-NL"/>
        </w:rPr>
        <w:t xml:space="preserve"> </w:t>
      </w:r>
      <w:r>
        <w:rPr>
          <w:b/>
          <w:bCs/>
          <w:lang w:val="nl-NL"/>
        </w:rPr>
        <w:t>3b</w:t>
      </w:r>
    </w:p>
    <w:p w14:paraId="302FBDA9" w14:textId="658FF7E9" w:rsidR="00CA1799" w:rsidRDefault="00CA1799" w:rsidP="00B73D61">
      <w:pPr>
        <w:spacing w:after="0"/>
        <w:jc w:val="both"/>
        <w:rPr>
          <w:b/>
          <w:bCs/>
          <w:lang w:val="nl-NL"/>
        </w:rPr>
      </w:pPr>
      <w:r>
        <w:rPr>
          <w:b/>
          <w:bCs/>
          <w:lang w:val="nl-NL"/>
        </w:rPr>
        <w:t>Voorstel tot benoeming van de heer M. Schenck</w:t>
      </w:r>
      <w:r w:rsidR="00982FF7">
        <w:rPr>
          <w:b/>
          <w:bCs/>
          <w:lang w:val="nl-NL"/>
        </w:rPr>
        <w:t xml:space="preserve"> (stempunt)</w:t>
      </w:r>
    </w:p>
    <w:p w14:paraId="41C8C8A7" w14:textId="5C0D0ABE" w:rsidR="00F91657" w:rsidRDefault="001C6898" w:rsidP="00F91657">
      <w:pPr>
        <w:spacing w:after="0"/>
        <w:jc w:val="both"/>
      </w:pPr>
      <w:r>
        <w:rPr>
          <w:lang w:val="nl-NL"/>
        </w:rPr>
        <w:t>De he</w:t>
      </w:r>
      <w:r w:rsidR="003D4ABC">
        <w:rPr>
          <w:lang w:val="nl-NL"/>
        </w:rPr>
        <w:t>er</w:t>
      </w:r>
      <w:r>
        <w:rPr>
          <w:lang w:val="nl-NL"/>
        </w:rPr>
        <w:t xml:space="preserve"> P. Bourgeois he</w:t>
      </w:r>
      <w:r w:rsidR="003D4ABC">
        <w:rPr>
          <w:lang w:val="nl-NL"/>
        </w:rPr>
        <w:t xml:space="preserve">eft </w:t>
      </w:r>
      <w:r>
        <w:rPr>
          <w:lang w:val="nl-NL"/>
        </w:rPr>
        <w:t xml:space="preserve">aangegeven </w:t>
      </w:r>
      <w:r w:rsidR="003D4ABC">
        <w:rPr>
          <w:lang w:val="nl-NL"/>
        </w:rPr>
        <w:t>zijn</w:t>
      </w:r>
      <w:r>
        <w:rPr>
          <w:lang w:val="nl-NL"/>
        </w:rPr>
        <w:t xml:space="preserve"> mandaat </w:t>
      </w:r>
      <w:r w:rsidR="00377A0C">
        <w:rPr>
          <w:lang w:val="nl-NL"/>
        </w:rPr>
        <w:t xml:space="preserve">als commissaris van SnowWorld N.V. </w:t>
      </w:r>
      <w:r w:rsidR="0099380B">
        <w:rPr>
          <w:lang w:val="nl-NL"/>
        </w:rPr>
        <w:t>per heden</w:t>
      </w:r>
      <w:r w:rsidR="0061270E">
        <w:rPr>
          <w:lang w:val="nl-NL"/>
        </w:rPr>
        <w:t xml:space="preserve">, effectief direct na afloop van de Bijzondere Algemene Vergadering van Aandeelhouders, </w:t>
      </w:r>
      <w:r>
        <w:rPr>
          <w:lang w:val="nl-NL"/>
        </w:rPr>
        <w:t>te willen neerleggen. Als gevolg van het aftreden van de he</w:t>
      </w:r>
      <w:r w:rsidR="003D4ABC">
        <w:rPr>
          <w:lang w:val="nl-NL"/>
        </w:rPr>
        <w:t>er</w:t>
      </w:r>
      <w:r>
        <w:rPr>
          <w:lang w:val="nl-NL"/>
        </w:rPr>
        <w:t xml:space="preserve"> P. Bourgeois als l</w:t>
      </w:r>
      <w:r w:rsidR="0018621D">
        <w:rPr>
          <w:lang w:val="nl-NL"/>
        </w:rPr>
        <w:t>id</w:t>
      </w:r>
      <w:r>
        <w:rPr>
          <w:lang w:val="nl-NL"/>
        </w:rPr>
        <w:t xml:space="preserve"> van de Raad van Commissarissen </w:t>
      </w:r>
      <w:r w:rsidR="0061270E">
        <w:rPr>
          <w:lang w:val="nl-NL"/>
        </w:rPr>
        <w:t>zal</w:t>
      </w:r>
      <w:r w:rsidR="003D4ABC">
        <w:rPr>
          <w:lang w:val="nl-NL"/>
        </w:rPr>
        <w:t xml:space="preserve"> </w:t>
      </w:r>
      <w:r w:rsidR="0018621D">
        <w:rPr>
          <w:lang w:val="nl-NL"/>
        </w:rPr>
        <w:t xml:space="preserve">een </w:t>
      </w:r>
      <w:r>
        <w:rPr>
          <w:lang w:val="nl-NL"/>
        </w:rPr>
        <w:t xml:space="preserve">vacature ontstaan. </w:t>
      </w:r>
      <w:r w:rsidR="00FA2383">
        <w:t xml:space="preserve">De ondernemingsraad heeft geen kandidaat aanbevolen en verlangt geen uitstel van de voordracht teneinde een aanbeveling te doen. </w:t>
      </w:r>
      <w:r>
        <w:rPr>
          <w:lang w:val="nl-NL"/>
        </w:rPr>
        <w:t xml:space="preserve">Aan de Algemene Vergadering wordt </w:t>
      </w:r>
      <w:r w:rsidR="00FA2383">
        <w:rPr>
          <w:lang w:val="nl-NL"/>
        </w:rPr>
        <w:t xml:space="preserve">dan ook </w:t>
      </w:r>
      <w:r>
        <w:rPr>
          <w:lang w:val="nl-NL"/>
        </w:rPr>
        <w:t>voorgesteld om</w:t>
      </w:r>
      <w:r w:rsidR="0099380B">
        <w:rPr>
          <w:lang w:val="nl-NL"/>
        </w:rPr>
        <w:t xml:space="preserve"> de heer M. Schenck per heden te benoemen tot lid van de Raad van Commissarissen voor een termijn van 4 jaar.</w:t>
      </w:r>
      <w:r w:rsidR="00365677">
        <w:rPr>
          <w:lang w:val="nl-NL"/>
        </w:rPr>
        <w:t xml:space="preserve"> </w:t>
      </w:r>
      <w:r w:rsidR="0050589F">
        <w:rPr>
          <w:bCs/>
          <w:lang w:val="nl-NL"/>
        </w:rPr>
        <w:t xml:space="preserve">De termijn zal eindigen direct na afloop van de jaarlijkse Algemene Vergadering van Aandeelhouders, te houden in 2026. </w:t>
      </w:r>
      <w:r w:rsidR="0099380B">
        <w:rPr>
          <w:lang w:val="nl-NL"/>
        </w:rPr>
        <w:t xml:space="preserve">De heer Schenck is </w:t>
      </w:r>
      <w:r w:rsidR="001377DD">
        <w:rPr>
          <w:lang w:val="nl-NL"/>
        </w:rPr>
        <w:t xml:space="preserve">sinds juli 2015 </w:t>
      </w:r>
      <w:r w:rsidR="000B1B39">
        <w:rPr>
          <w:lang w:val="nl-NL"/>
        </w:rPr>
        <w:t>actief als Investment Manager bij Alychlo NV</w:t>
      </w:r>
      <w:r w:rsidR="001377DD">
        <w:rPr>
          <w:lang w:val="nl-NL"/>
        </w:rPr>
        <w:t>, de investeringsmaatschappij van de Belgische ondernemer Marc Coucke en is momenteel lid van de raad van bestuur van Fagron NV en verschillende private ondernemingen, waaronder Pairi Daiza en Royal Sporting Club Anderl</w:t>
      </w:r>
      <w:r w:rsidR="00F91657">
        <w:rPr>
          <w:lang w:val="nl-NL"/>
        </w:rPr>
        <w:t>e</w:t>
      </w:r>
      <w:r w:rsidR="001377DD">
        <w:rPr>
          <w:lang w:val="nl-NL"/>
        </w:rPr>
        <w:t>cht</w:t>
      </w:r>
      <w:r w:rsidR="000B1B39">
        <w:rPr>
          <w:lang w:val="nl-NL"/>
        </w:rPr>
        <w:t>. Voorheen was de heer Schenck Investment Manager bij Waterland Private Equity</w:t>
      </w:r>
      <w:r w:rsidR="001377DD">
        <w:rPr>
          <w:lang w:val="nl-NL"/>
        </w:rPr>
        <w:t xml:space="preserve"> tussen 2008 en 2014</w:t>
      </w:r>
      <w:r w:rsidR="000B1B39">
        <w:rPr>
          <w:lang w:val="nl-NL"/>
        </w:rPr>
        <w:t>. Aang</w:t>
      </w:r>
      <w:r w:rsidR="00FA2383">
        <w:rPr>
          <w:lang w:val="nl-NL"/>
        </w:rPr>
        <w:t>e</w:t>
      </w:r>
      <w:r w:rsidR="000B1B39">
        <w:rPr>
          <w:lang w:val="nl-NL"/>
        </w:rPr>
        <w:t xml:space="preserve">zien de heer Schenck </w:t>
      </w:r>
      <w:r w:rsidR="0099380B">
        <w:rPr>
          <w:lang w:val="nl-NL"/>
        </w:rPr>
        <w:t xml:space="preserve">een vertegenwoordiger </w:t>
      </w:r>
      <w:r w:rsidR="000B1B39">
        <w:rPr>
          <w:lang w:val="nl-NL"/>
        </w:rPr>
        <w:t xml:space="preserve">is </w:t>
      </w:r>
      <w:r w:rsidR="0099380B">
        <w:rPr>
          <w:lang w:val="nl-NL"/>
        </w:rPr>
        <w:t xml:space="preserve">van Alychlo NV (de vennootschap die meer dan 10% van de aandelen SnowWorld N.V. in handen heeft) kan </w:t>
      </w:r>
      <w:r w:rsidR="00FA2383">
        <w:rPr>
          <w:lang w:val="nl-NL"/>
        </w:rPr>
        <w:t xml:space="preserve">hij </w:t>
      </w:r>
      <w:r w:rsidR="0099380B">
        <w:rPr>
          <w:lang w:val="nl-NL"/>
        </w:rPr>
        <w:t>niet gezien worden als onafhankelijk commissaris</w:t>
      </w:r>
      <w:r w:rsidR="00377A0C">
        <w:rPr>
          <w:lang w:val="nl-NL"/>
        </w:rPr>
        <w:t xml:space="preserve"> in de zin van de Nederlandse Corporate Governance Code.</w:t>
      </w:r>
      <w:r w:rsidR="00FA2383">
        <w:rPr>
          <w:lang w:val="nl-NL"/>
        </w:rPr>
        <w:t xml:space="preserve"> </w:t>
      </w:r>
      <w:r w:rsidR="00621A0B">
        <w:rPr>
          <w:lang w:val="nl-NL"/>
        </w:rPr>
        <w:t xml:space="preserve">Als bijlage bij deze agenda </w:t>
      </w:r>
      <w:r w:rsidR="00FA2383">
        <w:rPr>
          <w:lang w:val="nl-NL"/>
        </w:rPr>
        <w:t>is het</w:t>
      </w:r>
      <w:r w:rsidR="00621A0B">
        <w:rPr>
          <w:lang w:val="nl-NL"/>
        </w:rPr>
        <w:t xml:space="preserve"> volledig</w:t>
      </w:r>
      <w:r w:rsidR="0018621D">
        <w:rPr>
          <w:lang w:val="nl-NL"/>
        </w:rPr>
        <w:t>e</w:t>
      </w:r>
      <w:r w:rsidR="00621A0B">
        <w:rPr>
          <w:lang w:val="nl-NL"/>
        </w:rPr>
        <w:t xml:space="preserve"> CV</w:t>
      </w:r>
      <w:r w:rsidR="00FA2383">
        <w:rPr>
          <w:lang w:val="nl-NL"/>
        </w:rPr>
        <w:t xml:space="preserve"> </w:t>
      </w:r>
      <w:r w:rsidR="00621A0B">
        <w:rPr>
          <w:lang w:val="nl-NL"/>
        </w:rPr>
        <w:t>van de he</w:t>
      </w:r>
      <w:r w:rsidR="00FA2383">
        <w:rPr>
          <w:lang w:val="nl-NL"/>
        </w:rPr>
        <w:t>e</w:t>
      </w:r>
      <w:r w:rsidR="00621A0B">
        <w:rPr>
          <w:lang w:val="nl-NL"/>
        </w:rPr>
        <w:t>r</w:t>
      </w:r>
      <w:r w:rsidR="0018621D">
        <w:rPr>
          <w:lang w:val="nl-NL"/>
        </w:rPr>
        <w:t xml:space="preserve"> </w:t>
      </w:r>
      <w:r w:rsidR="00621A0B">
        <w:rPr>
          <w:lang w:val="nl-NL"/>
        </w:rPr>
        <w:t>Schenck gevoegd.</w:t>
      </w:r>
      <w:r w:rsidR="00F91657">
        <w:rPr>
          <w:lang w:val="nl-NL"/>
        </w:rPr>
        <w:t xml:space="preserve"> </w:t>
      </w:r>
      <w:r w:rsidR="00F91657">
        <w:t>Het besluit tot benoeming van de heer Schenck impliceert dat de Algemene Vergadering geen eigen aanbeveling doet en geen uitstel van de voordracht verlangt teneinde een aanbeveling te doen.</w:t>
      </w:r>
    </w:p>
    <w:p w14:paraId="25339D77" w14:textId="482CA184" w:rsidR="00377A0C" w:rsidRDefault="00377A0C" w:rsidP="00F91657">
      <w:pPr>
        <w:spacing w:after="0"/>
        <w:jc w:val="both"/>
      </w:pPr>
    </w:p>
    <w:p w14:paraId="4FD48A02" w14:textId="4794C181" w:rsidR="00377A0C" w:rsidRDefault="00377A0C" w:rsidP="00377A0C">
      <w:pPr>
        <w:spacing w:after="0"/>
        <w:jc w:val="both"/>
        <w:rPr>
          <w:b/>
          <w:bCs/>
          <w:lang w:val="nl-NL"/>
        </w:rPr>
      </w:pPr>
      <w:r>
        <w:rPr>
          <w:b/>
          <w:bCs/>
          <w:lang w:val="nl-NL"/>
        </w:rPr>
        <w:t>Agendapunt 4</w:t>
      </w:r>
    </w:p>
    <w:p w14:paraId="4FB3B396" w14:textId="25DA3B63" w:rsidR="00377A0C" w:rsidRDefault="00377A0C" w:rsidP="00377A0C">
      <w:pPr>
        <w:spacing w:after="0"/>
        <w:jc w:val="both"/>
        <w:rPr>
          <w:b/>
          <w:bCs/>
          <w:lang w:val="nl-NL"/>
        </w:rPr>
      </w:pPr>
      <w:r w:rsidRPr="00EC6F6A">
        <w:rPr>
          <w:b/>
          <w:bCs/>
          <w:lang w:val="nl-NL"/>
        </w:rPr>
        <w:t>Kennisgeving van het voorstel van tot benoeming van de heer T. Melis tot directeur van de Vennootschap</w:t>
      </w:r>
    </w:p>
    <w:p w14:paraId="4025179C" w14:textId="78334411" w:rsidR="00377A0C" w:rsidRPr="00377A0C" w:rsidRDefault="00377A0C" w:rsidP="00377A0C">
      <w:pPr>
        <w:spacing w:after="0"/>
        <w:jc w:val="both"/>
        <w:rPr>
          <w:bCs/>
          <w:lang w:val="nl-NL"/>
        </w:rPr>
      </w:pPr>
      <w:r w:rsidRPr="00377A0C">
        <w:rPr>
          <w:bCs/>
          <w:lang w:val="nl-NL"/>
        </w:rPr>
        <w:t xml:space="preserve">De </w:t>
      </w:r>
      <w:r>
        <w:rPr>
          <w:bCs/>
          <w:lang w:val="nl-NL"/>
        </w:rPr>
        <w:t>Raad van Commissarissen is voornemens de heer T. Melis per heden t</w:t>
      </w:r>
      <w:r w:rsidR="0050589F">
        <w:rPr>
          <w:bCs/>
          <w:lang w:val="nl-NL"/>
        </w:rPr>
        <w:t xml:space="preserve">e benoemen tot directeur van de Vennootschap, voor een termijn van 4 jaar. De termijn zal eindigen direct na afloop van de jaarlijkse Algemene Vergadering van Aandeelhouders, te houden in 2026. </w:t>
      </w:r>
    </w:p>
    <w:p w14:paraId="733D2323" w14:textId="30D05465" w:rsidR="00377A0C" w:rsidRDefault="00377A0C" w:rsidP="00F91657">
      <w:pPr>
        <w:spacing w:after="0"/>
        <w:jc w:val="both"/>
        <w:rPr>
          <w:lang w:val="nl-NL"/>
        </w:rPr>
      </w:pPr>
    </w:p>
    <w:p w14:paraId="43427B10" w14:textId="7A97588C" w:rsidR="00377A0C" w:rsidRDefault="00C53301" w:rsidP="00F91657">
      <w:pPr>
        <w:spacing w:after="0"/>
        <w:jc w:val="both"/>
        <w:rPr>
          <w:lang w:val="nl-NL"/>
        </w:rPr>
      </w:pPr>
      <w:r>
        <w:rPr>
          <w:lang w:val="nl-NL"/>
        </w:rPr>
        <w:t>De heer Timothy Melis is per 01/09/2021 gestart als CFO van SnowWorld. Hij heeft een ruime ervaring in het leiden van een financiële afdeling.</w:t>
      </w:r>
    </w:p>
    <w:p w14:paraId="3ED5852B" w14:textId="574F7639" w:rsidR="00C53301" w:rsidRDefault="00C53301" w:rsidP="00F91657">
      <w:pPr>
        <w:spacing w:after="0"/>
        <w:jc w:val="both"/>
        <w:rPr>
          <w:lang w:val="nl-NL"/>
        </w:rPr>
      </w:pPr>
      <w:r>
        <w:rPr>
          <w:lang w:val="nl-NL"/>
        </w:rPr>
        <w:t>Voorheen was hij 14 jaar werkzaam als Finance Manager van Euronav nv, beursgenoteerde onderneming in België en de Verenigde Staten van Amerika.</w:t>
      </w:r>
    </w:p>
    <w:p w14:paraId="1E7745B2" w14:textId="143381A6" w:rsidR="00787F74" w:rsidRPr="00377A0C" w:rsidRDefault="00787F74" w:rsidP="00F91657">
      <w:pPr>
        <w:spacing w:after="0"/>
        <w:jc w:val="both"/>
        <w:rPr>
          <w:lang w:val="nl-NL"/>
        </w:rPr>
      </w:pPr>
      <w:r>
        <w:rPr>
          <w:lang w:val="nl-NL"/>
        </w:rPr>
        <w:t>Hij zal met zijn kennis de financiële afdeling van SnowWorld verder stroomlijnen en de internationale expansie ondersteunen.</w:t>
      </w:r>
    </w:p>
    <w:p w14:paraId="13EEEAD5" w14:textId="66441AA5" w:rsidR="00377A0C" w:rsidRDefault="00377A0C" w:rsidP="00F91657">
      <w:pPr>
        <w:spacing w:after="0"/>
        <w:jc w:val="both"/>
      </w:pPr>
    </w:p>
    <w:p w14:paraId="5DBF0674" w14:textId="3DEAA962" w:rsidR="00377A0C" w:rsidRDefault="00377A0C" w:rsidP="00F91657">
      <w:pPr>
        <w:spacing w:after="0"/>
        <w:jc w:val="both"/>
        <w:rPr>
          <w:lang w:val="nl-NL"/>
        </w:rPr>
      </w:pPr>
      <w:r>
        <w:rPr>
          <w:lang w:val="nl-NL"/>
        </w:rPr>
        <w:t>Als bijlage bij deze agenda is het volledige CV van de heer Melis gevoegd.</w:t>
      </w:r>
    </w:p>
    <w:p w14:paraId="6E70E346" w14:textId="7BCBE9FD" w:rsidR="009709CC" w:rsidRDefault="009709CC" w:rsidP="00F91657">
      <w:pPr>
        <w:spacing w:after="0"/>
        <w:jc w:val="both"/>
        <w:rPr>
          <w:lang w:val="nl-NL"/>
        </w:rPr>
      </w:pPr>
    </w:p>
    <w:p w14:paraId="7118D3B5" w14:textId="0E8DD649" w:rsidR="000B1B39" w:rsidRDefault="000B1B39" w:rsidP="000B1B39">
      <w:pPr>
        <w:spacing w:after="0"/>
        <w:jc w:val="both"/>
        <w:rPr>
          <w:b/>
          <w:bCs/>
          <w:lang w:val="nl-NL"/>
        </w:rPr>
      </w:pPr>
      <w:r>
        <w:rPr>
          <w:b/>
          <w:bCs/>
          <w:lang w:val="nl-NL"/>
        </w:rPr>
        <w:t xml:space="preserve">Agendapunt </w:t>
      </w:r>
      <w:r w:rsidR="00AC28B6">
        <w:rPr>
          <w:b/>
          <w:bCs/>
          <w:lang w:val="nl-NL"/>
        </w:rPr>
        <w:t>5</w:t>
      </w:r>
    </w:p>
    <w:p w14:paraId="0D6B86A3" w14:textId="27CED472" w:rsidR="000B1B39" w:rsidRDefault="000B1B39" w:rsidP="000B1B39">
      <w:pPr>
        <w:spacing w:after="0"/>
        <w:jc w:val="both"/>
        <w:rPr>
          <w:b/>
          <w:bCs/>
          <w:lang w:val="nl-NL"/>
        </w:rPr>
      </w:pPr>
      <w:r>
        <w:rPr>
          <w:b/>
          <w:bCs/>
          <w:lang w:val="nl-NL"/>
        </w:rPr>
        <w:t xml:space="preserve">Benoeming Mazars </w:t>
      </w:r>
      <w:r w:rsidR="00B73D61">
        <w:rPr>
          <w:b/>
          <w:bCs/>
          <w:lang w:val="nl-NL"/>
        </w:rPr>
        <w:t xml:space="preserve">Accountants N.V. </w:t>
      </w:r>
      <w:r>
        <w:rPr>
          <w:b/>
          <w:bCs/>
          <w:lang w:val="nl-NL"/>
        </w:rPr>
        <w:t>tot externe accountant voor het boekjaar 2020/2021 (stempunt)</w:t>
      </w:r>
    </w:p>
    <w:p w14:paraId="6782661C" w14:textId="123385BF" w:rsidR="000B1B39" w:rsidRDefault="000B1B39" w:rsidP="000B1B39">
      <w:pPr>
        <w:spacing w:after="0"/>
        <w:jc w:val="both"/>
        <w:rPr>
          <w:lang w:val="nl-NL"/>
        </w:rPr>
      </w:pPr>
      <w:r>
        <w:rPr>
          <w:lang w:val="nl-NL"/>
        </w:rPr>
        <w:t>Ingevolge artikel 27, vierde lid, van de Statuten dient de Algemene Vergadering een registeraccountant aan te wijzen om de door het Bestuur gemaakte jaarrekening en het jaarverslag te onderzoeken. Voorgesteld wordt om voor het onderzoek van de jaarrekening en het jaarverslag over het boekjaar 2020/2021 Mazars</w:t>
      </w:r>
      <w:r w:rsidR="00336A8C">
        <w:rPr>
          <w:lang w:val="nl-NL"/>
        </w:rPr>
        <w:t xml:space="preserve"> </w:t>
      </w:r>
      <w:r w:rsidR="00B73D61">
        <w:rPr>
          <w:lang w:val="nl-NL"/>
        </w:rPr>
        <w:t xml:space="preserve">Accountants N.V. </w:t>
      </w:r>
      <w:r w:rsidR="0050589F">
        <w:rPr>
          <w:lang w:val="nl-NL"/>
        </w:rPr>
        <w:t>aan te wijzen</w:t>
      </w:r>
      <w:r w:rsidR="00336A8C">
        <w:rPr>
          <w:lang w:val="nl-NL"/>
        </w:rPr>
        <w:t>.</w:t>
      </w:r>
      <w:r w:rsidR="0050589F">
        <w:rPr>
          <w:lang w:val="nl-NL"/>
        </w:rPr>
        <w:t xml:space="preserve"> Deze aanwijzing geldt als opdrachtverlening in de zin van de wet.</w:t>
      </w:r>
      <w:r w:rsidR="00336A8C">
        <w:rPr>
          <w:lang w:val="nl-NL"/>
        </w:rPr>
        <w:t xml:space="preserve"> </w:t>
      </w:r>
    </w:p>
    <w:sectPr w:rsidR="000B1B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B3B9" w14:textId="77777777" w:rsidR="0006611B" w:rsidRDefault="0006611B" w:rsidP="007C36B3">
      <w:pPr>
        <w:spacing w:after="0" w:line="240" w:lineRule="auto"/>
      </w:pPr>
      <w:r>
        <w:separator/>
      </w:r>
    </w:p>
  </w:endnote>
  <w:endnote w:type="continuationSeparator" w:id="0">
    <w:p w14:paraId="56A6782D" w14:textId="77777777" w:rsidR="0006611B" w:rsidRDefault="0006611B" w:rsidP="007C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2A03" w14:textId="77777777" w:rsidR="007C36B3" w:rsidRDefault="007C36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FE6B" w14:textId="77777777" w:rsidR="007C36B3" w:rsidRDefault="007C36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8B6F" w14:textId="77777777" w:rsidR="007C36B3" w:rsidRDefault="007C36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067F" w14:textId="77777777" w:rsidR="0006611B" w:rsidRDefault="0006611B" w:rsidP="007C36B3">
      <w:pPr>
        <w:spacing w:after="0" w:line="240" w:lineRule="auto"/>
      </w:pPr>
      <w:r>
        <w:separator/>
      </w:r>
    </w:p>
  </w:footnote>
  <w:footnote w:type="continuationSeparator" w:id="0">
    <w:p w14:paraId="4A693F0E" w14:textId="77777777" w:rsidR="0006611B" w:rsidRDefault="0006611B" w:rsidP="007C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F96" w14:textId="77777777" w:rsidR="007C36B3" w:rsidRDefault="007C36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B140" w14:textId="77777777" w:rsidR="007C36B3" w:rsidRDefault="007C36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12DB" w14:textId="77777777" w:rsidR="007C36B3" w:rsidRDefault="007C36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6BF7"/>
    <w:multiLevelType w:val="hybridMultilevel"/>
    <w:tmpl w:val="DAB4E8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4616DF"/>
    <w:multiLevelType w:val="hybridMultilevel"/>
    <w:tmpl w:val="F5B6F186"/>
    <w:lvl w:ilvl="0" w:tplc="3BAA5AC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F517733"/>
    <w:multiLevelType w:val="hybridMultilevel"/>
    <w:tmpl w:val="ABB24106"/>
    <w:lvl w:ilvl="0" w:tplc="1EDC2548">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3E034971"/>
    <w:multiLevelType w:val="hybridMultilevel"/>
    <w:tmpl w:val="EB54A9C0"/>
    <w:lvl w:ilvl="0" w:tplc="26C6C01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 w15:restartNumberingAfterBreak="0">
    <w:nsid w:val="41D83449"/>
    <w:multiLevelType w:val="hybridMultilevel"/>
    <w:tmpl w:val="EB54A9C0"/>
    <w:lvl w:ilvl="0" w:tplc="26C6C01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5" w15:restartNumberingAfterBreak="0">
    <w:nsid w:val="4B6101A5"/>
    <w:multiLevelType w:val="hybridMultilevel"/>
    <w:tmpl w:val="F00ECF6A"/>
    <w:lvl w:ilvl="0" w:tplc="EDDA8918">
      <w:start w:val="1"/>
      <w:numFmt w:val="decimal"/>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5DEF54A4"/>
    <w:multiLevelType w:val="hybridMultilevel"/>
    <w:tmpl w:val="32B6F41C"/>
    <w:lvl w:ilvl="0" w:tplc="CA36074C">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15:restartNumberingAfterBreak="0">
    <w:nsid w:val="66DA7899"/>
    <w:multiLevelType w:val="hybridMultilevel"/>
    <w:tmpl w:val="F00ECF6A"/>
    <w:lvl w:ilvl="0" w:tplc="EDDA8918">
      <w:start w:val="1"/>
      <w:numFmt w:val="decimal"/>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6C8324CB"/>
    <w:multiLevelType w:val="hybridMultilevel"/>
    <w:tmpl w:val="60D09E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6D192616"/>
    <w:multiLevelType w:val="hybridMultilevel"/>
    <w:tmpl w:val="EB54A9C0"/>
    <w:lvl w:ilvl="0" w:tplc="26C6C01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0" w15:restartNumberingAfterBreak="0">
    <w:nsid w:val="6DFC3A87"/>
    <w:multiLevelType w:val="hybridMultilevel"/>
    <w:tmpl w:val="DAB4E8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9707E8E"/>
    <w:multiLevelType w:val="hybridMultilevel"/>
    <w:tmpl w:val="E124A6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6"/>
  </w:num>
  <w:num w:numId="6">
    <w:abstractNumId w:val="8"/>
  </w:num>
  <w:num w:numId="7">
    <w:abstractNumId w:val="0"/>
  </w:num>
  <w:num w:numId="8">
    <w:abstractNumId w:val="1"/>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C5"/>
    <w:rsid w:val="00007A07"/>
    <w:rsid w:val="00012049"/>
    <w:rsid w:val="00064ABA"/>
    <w:rsid w:val="0006611B"/>
    <w:rsid w:val="000B1B39"/>
    <w:rsid w:val="000D00E0"/>
    <w:rsid w:val="000D7044"/>
    <w:rsid w:val="001128CC"/>
    <w:rsid w:val="001377DD"/>
    <w:rsid w:val="0018621D"/>
    <w:rsid w:val="001C6898"/>
    <w:rsid w:val="0028308D"/>
    <w:rsid w:val="002D7CC5"/>
    <w:rsid w:val="00336A8C"/>
    <w:rsid w:val="0034563E"/>
    <w:rsid w:val="00364668"/>
    <w:rsid w:val="00365677"/>
    <w:rsid w:val="00377A0C"/>
    <w:rsid w:val="003876E7"/>
    <w:rsid w:val="003D4ABC"/>
    <w:rsid w:val="00505013"/>
    <w:rsid w:val="0050589F"/>
    <w:rsid w:val="005B664B"/>
    <w:rsid w:val="00600E06"/>
    <w:rsid w:val="00602605"/>
    <w:rsid w:val="0061270E"/>
    <w:rsid w:val="00621A0B"/>
    <w:rsid w:val="006469CB"/>
    <w:rsid w:val="006A51AB"/>
    <w:rsid w:val="006B32ED"/>
    <w:rsid w:val="006F0696"/>
    <w:rsid w:val="007223F2"/>
    <w:rsid w:val="00787F74"/>
    <w:rsid w:val="007B42FD"/>
    <w:rsid w:val="007C2D27"/>
    <w:rsid w:val="007C36B3"/>
    <w:rsid w:val="00866F7A"/>
    <w:rsid w:val="009709CC"/>
    <w:rsid w:val="00982FF7"/>
    <w:rsid w:val="0099380B"/>
    <w:rsid w:val="009D6ED6"/>
    <w:rsid w:val="00A15A8B"/>
    <w:rsid w:val="00A72BDA"/>
    <w:rsid w:val="00AA1FF9"/>
    <w:rsid w:val="00AC28B6"/>
    <w:rsid w:val="00B016E0"/>
    <w:rsid w:val="00B15032"/>
    <w:rsid w:val="00B6240C"/>
    <w:rsid w:val="00B73D61"/>
    <w:rsid w:val="00B76291"/>
    <w:rsid w:val="00B813A3"/>
    <w:rsid w:val="00BC1192"/>
    <w:rsid w:val="00C53301"/>
    <w:rsid w:val="00C716DA"/>
    <w:rsid w:val="00CA1799"/>
    <w:rsid w:val="00D15C98"/>
    <w:rsid w:val="00D4587B"/>
    <w:rsid w:val="00EA52CF"/>
    <w:rsid w:val="00EB4450"/>
    <w:rsid w:val="00EC6F6A"/>
    <w:rsid w:val="00F91657"/>
    <w:rsid w:val="00F948A6"/>
    <w:rsid w:val="00FA2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72978"/>
  <w15:chartTrackingRefBased/>
  <w15:docId w15:val="{4FFA43F1-3922-4336-A9EC-F67AB89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7CC5"/>
    <w:rPr>
      <w:color w:val="0563C1" w:themeColor="hyperlink"/>
      <w:u w:val="single"/>
    </w:rPr>
  </w:style>
  <w:style w:type="character" w:customStyle="1" w:styleId="Onopgelostemelding1">
    <w:name w:val="Onopgeloste melding1"/>
    <w:basedOn w:val="Standaardalinea-lettertype"/>
    <w:uiPriority w:val="99"/>
    <w:semiHidden/>
    <w:unhideWhenUsed/>
    <w:rsid w:val="002D7CC5"/>
    <w:rPr>
      <w:color w:val="605E5C"/>
      <w:shd w:val="clear" w:color="auto" w:fill="E1DFDD"/>
    </w:rPr>
  </w:style>
  <w:style w:type="paragraph" w:styleId="Lijstalinea">
    <w:name w:val="List Paragraph"/>
    <w:basedOn w:val="Standaard"/>
    <w:uiPriority w:val="34"/>
    <w:qFormat/>
    <w:rsid w:val="0028308D"/>
    <w:pPr>
      <w:ind w:left="720"/>
      <w:contextualSpacing/>
    </w:pPr>
  </w:style>
  <w:style w:type="paragraph" w:styleId="Koptekst">
    <w:name w:val="header"/>
    <w:basedOn w:val="Standaard"/>
    <w:link w:val="KoptekstChar"/>
    <w:uiPriority w:val="99"/>
    <w:unhideWhenUsed/>
    <w:rsid w:val="007C36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C36B3"/>
  </w:style>
  <w:style w:type="paragraph" w:styleId="Voettekst">
    <w:name w:val="footer"/>
    <w:basedOn w:val="Standaard"/>
    <w:link w:val="VoettekstChar"/>
    <w:uiPriority w:val="99"/>
    <w:unhideWhenUsed/>
    <w:rsid w:val="007C36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6515">
      <w:bodyDiv w:val="1"/>
      <w:marLeft w:val="0"/>
      <w:marRight w:val="0"/>
      <w:marTop w:val="0"/>
      <w:marBottom w:val="0"/>
      <w:divBdr>
        <w:top w:val="none" w:sz="0" w:space="0" w:color="auto"/>
        <w:left w:val="none" w:sz="0" w:space="0" w:color="auto"/>
        <w:bottom w:val="none" w:sz="0" w:space="0" w:color="auto"/>
        <w:right w:val="none" w:sz="0" w:space="0" w:color="auto"/>
      </w:divBdr>
    </w:div>
    <w:div w:id="1267225635">
      <w:bodyDiv w:val="1"/>
      <w:marLeft w:val="0"/>
      <w:marRight w:val="0"/>
      <w:marTop w:val="0"/>
      <w:marBottom w:val="0"/>
      <w:divBdr>
        <w:top w:val="none" w:sz="0" w:space="0" w:color="auto"/>
        <w:left w:val="none" w:sz="0" w:space="0" w:color="auto"/>
        <w:bottom w:val="none" w:sz="0" w:space="0" w:color="auto"/>
        <w:right w:val="none" w:sz="0" w:space="0" w:color="auto"/>
      </w:divBdr>
    </w:div>
    <w:div w:id="14397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 N O T A R I A A T ! 1 2 1 0 0 8 6 . 1 < / d o c u m e n t i d >  
     < s e n d e r i d > R O Z W < / s e n d e r i d >  
     < s e n d e r e m a i l > R O B E R T J A N . Z W A A N @ B A R E N T S K R A N S . N L < / s e n d e r e m a i l >  
     < l a s t m o d i f i e d > 2 0 2 1 - 1 1 - 0 2 T 1 6 : 5 1 : 0 0 . 0 0 0 0 0 0 0 + 0 1 : 0 0 < / l a s t m o d i f i e d >  
     < d a t a b a s e > N O T A R I A A T < / d a t a b a s e >  
 < / p r o p e r t i e s > 
</file>

<file path=customXml/item2.xml>��< ? x m l   v e r s i o n = " 1 . 0 "   e n c o d i n g = " u t f - 1 6 " ? > < p r o p e r t i e s   x m l n s = " h t t p : / / w w w . i m a n a g e . c o m / w o r k / x m l s c h e m a " >  
     < d o c u m e n t i d > E U O 3 ! 2 0 0 6 7 2 2 1 2 2 . 2 < / d o c u m e n t i d >  
     < s e n d e r i d > B U I J N S < / s e n d e r i d >  
     < s e n d e r e m a i l > S J O E R D . B U I J N @ A L L E N O V E R Y . C O M < / s e n d e r e m a i l >  
     < l a s t m o d i f i e d > 2 0 2 1 - 1 2 - 1 7 T 1 0 : 0 4 : 0 0 . 0 0 0 0 0 0 0 + 0 1 : 0 0 < / l a s t m o d i f i e d >  
     < d a t a b a s e > E U O 3 < / d a t a b a s e >  
 < / p r o p e r t i e s > 
</file>

<file path=customXml/itemProps1.xml><?xml version="1.0" encoding="utf-8"?>
<ds:datastoreItem xmlns:ds="http://schemas.openxmlformats.org/officeDocument/2006/customXml" ds:itemID="{9FE596C4-3272-4398-A769-2B29F50ADA12}">
  <ds:schemaRefs>
    <ds:schemaRef ds:uri="http://www.imanage.com/work/xmlschema"/>
  </ds:schemaRefs>
</ds:datastoreItem>
</file>

<file path=customXml/itemProps2.xml><?xml version="1.0" encoding="utf-8"?>
<ds:datastoreItem xmlns:ds="http://schemas.openxmlformats.org/officeDocument/2006/customXml" ds:itemID="{5A24E136-096D-4A56-9DB5-C01C1805A8F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4481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Locin</dc:creator>
  <cp:keywords/>
  <dc:description/>
  <cp:lastModifiedBy>Wim Hubrechtsen</cp:lastModifiedBy>
  <cp:revision>2</cp:revision>
  <dcterms:created xsi:type="dcterms:W3CDTF">2021-12-17T21:31:00Z</dcterms:created>
  <dcterms:modified xsi:type="dcterms:W3CDTF">2021-12-17T21:31:00Z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ExternalVersion">
    <vt:lpwstr>VDIV</vt:lpwstr>
  </property>
  <property fmtid="{D5CDD505-2E9C-101B-9397-08002B2CF9AE}" pid="3" name="WSDocNum">
    <vt:lpwstr>1210086</vt:lpwstr>
  </property>
  <property fmtid="{D5CDD505-2E9C-101B-9397-08002B2CF9AE}" pid="4" name="WSVersion">
    <vt:lpwstr>1</vt:lpwstr>
  </property>
  <property fmtid="{D5CDD505-2E9C-101B-9397-08002B2CF9AE}" pid="5" name="WSMatterNr">
    <vt:lpwstr>20140377</vt:lpwstr>
  </property>
  <property fmtid="{D5CDD505-2E9C-101B-9397-08002B2CF9AE}" pid="6" name="WSAuthor">
    <vt:lpwstr>ROZW</vt:lpwstr>
  </property>
  <property fmtid="{D5CDD505-2E9C-101B-9397-08002B2CF9AE}" pid="7" name="Client">
    <vt:lpwstr>0135857</vt:lpwstr>
  </property>
  <property fmtid="{D5CDD505-2E9C-101B-9397-08002B2CF9AE}" pid="8" name="Matter">
    <vt:lpwstr>0000002</vt:lpwstr>
  </property>
  <property fmtid="{D5CDD505-2E9C-101B-9397-08002B2CF9AE}" pid="9" name="cpDocRef">
    <vt:lpwstr>EUO3: 2006722122.2</vt:lpwstr>
  </property>
  <property fmtid="{D5CDD505-2E9C-101B-9397-08002B2CF9AE}" pid="10" name="cpClientMatter">
    <vt:lpwstr>0135857-0000002</vt:lpwstr>
  </property>
  <property fmtid="{D5CDD505-2E9C-101B-9397-08002B2CF9AE}" pid="11" name="cpCombinedRef">
    <vt:lpwstr>0135857-0000002 EUO3: 2006722122.2</vt:lpwstr>
  </property>
</Properties>
</file>